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F22" w:rsidRPr="00AB7FA1" w:rsidRDefault="009B5F22" w:rsidP="009B5F22">
      <w:pPr>
        <w:pStyle w:val="a4"/>
        <w:spacing w:line="240" w:lineRule="auto"/>
        <w:jc w:val="center"/>
        <w:rPr>
          <w:rFonts w:ascii="Times New Roman" w:hAnsi="Times New Roman"/>
          <w:sz w:val="52"/>
          <w:szCs w:val="52"/>
        </w:rPr>
      </w:pPr>
      <w:r w:rsidRPr="00AB7FA1">
        <w:rPr>
          <w:rFonts w:ascii="Times New Roman" w:hAnsi="Times New Roman"/>
          <w:sz w:val="52"/>
          <w:szCs w:val="52"/>
        </w:rPr>
        <w:t>«</w:t>
      </w:r>
      <w:r w:rsidRPr="00EC73A9">
        <w:rPr>
          <w:rFonts w:ascii="Times New Roman" w:hAnsi="Times New Roman"/>
          <w:sz w:val="28"/>
          <w:szCs w:val="28"/>
        </w:rPr>
        <w:t>Новые подходы в обучении детей государственным языкам в ДОУ Республики Татарстан</w:t>
      </w:r>
      <w:r w:rsidRPr="00AB7FA1">
        <w:rPr>
          <w:rFonts w:ascii="Times New Roman" w:hAnsi="Times New Roman"/>
          <w:sz w:val="52"/>
          <w:szCs w:val="52"/>
        </w:rPr>
        <w:t>»</w:t>
      </w:r>
    </w:p>
    <w:p w:rsidR="009B5F22" w:rsidRPr="00AB7FA1" w:rsidRDefault="009B5F22" w:rsidP="009B5F22">
      <w:pPr>
        <w:pStyle w:val="a4"/>
        <w:spacing w:line="240" w:lineRule="auto"/>
        <w:rPr>
          <w:rFonts w:ascii="Times New Roman" w:hAnsi="Times New Roman"/>
          <w:sz w:val="28"/>
          <w:szCs w:val="28"/>
        </w:rPr>
      </w:pPr>
    </w:p>
    <w:p w:rsidR="009B5F22" w:rsidRPr="003028F9" w:rsidRDefault="009B5F22" w:rsidP="009B5F22">
      <w:pPr>
        <w:ind w:left="-900" w:right="-545" w:firstLine="540"/>
        <w:jc w:val="both"/>
        <w:rPr>
          <w:sz w:val="28"/>
          <w:szCs w:val="28"/>
        </w:rPr>
      </w:pPr>
      <w:r w:rsidRPr="003028F9">
        <w:rPr>
          <w:sz w:val="28"/>
          <w:szCs w:val="28"/>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w:t>
      </w:r>
      <w:proofErr w:type="spellStart"/>
      <w:r w:rsidRPr="003028F9">
        <w:rPr>
          <w:sz w:val="28"/>
          <w:szCs w:val="28"/>
        </w:rPr>
        <w:t>деятельностного</w:t>
      </w:r>
      <w:proofErr w:type="spellEnd"/>
      <w:r w:rsidRPr="003028F9">
        <w:rPr>
          <w:sz w:val="28"/>
          <w:szCs w:val="28"/>
        </w:rPr>
        <w:t xml:space="preserve"> и </w:t>
      </w:r>
      <w:proofErr w:type="spellStart"/>
      <w:r w:rsidRPr="003028F9">
        <w:rPr>
          <w:sz w:val="28"/>
          <w:szCs w:val="28"/>
        </w:rPr>
        <w:t>компетентностного</w:t>
      </w:r>
      <w:proofErr w:type="spellEnd"/>
      <w:r w:rsidRPr="003028F9">
        <w:rPr>
          <w:sz w:val="28"/>
          <w:szCs w:val="28"/>
        </w:rPr>
        <w:t xml:space="preserve"> подходов в организации педагогической работы.</w:t>
      </w:r>
    </w:p>
    <w:p w:rsidR="009B5F22" w:rsidRPr="003028F9" w:rsidRDefault="009B5F22" w:rsidP="009B5F22">
      <w:pPr>
        <w:ind w:left="-900" w:right="-545" w:firstLine="540"/>
        <w:jc w:val="both"/>
        <w:rPr>
          <w:sz w:val="28"/>
          <w:szCs w:val="28"/>
        </w:rPr>
      </w:pPr>
      <w:proofErr w:type="gramStart"/>
      <w:r w:rsidRPr="003028F9">
        <w:rPr>
          <w:sz w:val="28"/>
          <w:szCs w:val="28"/>
        </w:rPr>
        <w:t>Постановлением кабинета Министров Республики Татарстан от 30.12.2010 г. № 1174 «Об утверждении Стратегии развития образования в Республики Татарстан на 2010-</w:t>
      </w:r>
      <w:smartTag w:uri="urn:schemas-microsoft-com:office:smarttags" w:element="metricconverter">
        <w:smartTagPr>
          <w:attr w:name="ProductID" w:val="2015 г"/>
        </w:smartTagPr>
        <w:r w:rsidRPr="003028F9">
          <w:rPr>
            <w:sz w:val="28"/>
            <w:szCs w:val="28"/>
          </w:rPr>
          <w:t xml:space="preserve">2015 </w:t>
        </w:r>
        <w:proofErr w:type="spellStart"/>
        <w:r w:rsidRPr="003028F9">
          <w:rPr>
            <w:sz w:val="28"/>
            <w:szCs w:val="28"/>
          </w:rPr>
          <w:t>г</w:t>
        </w:r>
      </w:smartTag>
      <w:r w:rsidRPr="003028F9">
        <w:rPr>
          <w:sz w:val="28"/>
          <w:szCs w:val="28"/>
        </w:rPr>
        <w:t>.г</w:t>
      </w:r>
      <w:proofErr w:type="spellEnd"/>
      <w:r w:rsidRPr="003028F9">
        <w:rPr>
          <w:sz w:val="28"/>
          <w:szCs w:val="28"/>
        </w:rPr>
        <w:t>. «</w:t>
      </w:r>
      <w:proofErr w:type="spellStart"/>
      <w:r w:rsidRPr="003028F9">
        <w:rPr>
          <w:sz w:val="28"/>
          <w:szCs w:val="28"/>
        </w:rPr>
        <w:t>Киләчәк</w:t>
      </w:r>
      <w:proofErr w:type="spellEnd"/>
      <w:r w:rsidRPr="003028F9">
        <w:rPr>
          <w:sz w:val="28"/>
          <w:szCs w:val="28"/>
        </w:rPr>
        <w:t>»,</w:t>
      </w:r>
      <w:r w:rsidRPr="003028F9">
        <w:rPr>
          <w:sz w:val="28"/>
          <w:szCs w:val="28"/>
          <w:lang w:val="tt-RU"/>
        </w:rPr>
        <w:t xml:space="preserve">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 </w:t>
      </w:r>
      <w:proofErr w:type="gramEnd"/>
    </w:p>
    <w:p w:rsidR="009B5F22" w:rsidRPr="003028F9" w:rsidRDefault="009B5F22" w:rsidP="009B5F22">
      <w:pPr>
        <w:ind w:left="-900" w:right="-545" w:firstLine="540"/>
        <w:jc w:val="both"/>
        <w:rPr>
          <w:sz w:val="28"/>
          <w:szCs w:val="28"/>
        </w:rPr>
      </w:pPr>
      <w:r w:rsidRPr="003028F9">
        <w:rPr>
          <w:sz w:val="28"/>
          <w:szCs w:val="28"/>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3028F9">
        <w:rPr>
          <w:sz w:val="28"/>
          <w:szCs w:val="28"/>
        </w:rPr>
        <w:t>Гильмутдинов</w:t>
      </w:r>
      <w:proofErr w:type="spellEnd"/>
      <w:r w:rsidRPr="003028F9">
        <w:rPr>
          <w:sz w:val="28"/>
          <w:szCs w:val="28"/>
        </w:rPr>
        <w:t xml:space="preserve">.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w:t>
      </w:r>
      <w:proofErr w:type="spellStart"/>
      <w:r w:rsidRPr="003028F9">
        <w:rPr>
          <w:sz w:val="28"/>
          <w:szCs w:val="28"/>
        </w:rPr>
        <w:t>Минобрнауки</w:t>
      </w:r>
      <w:proofErr w:type="spellEnd"/>
      <w:r w:rsidRPr="003028F9">
        <w:rPr>
          <w:sz w:val="28"/>
          <w:szCs w:val="28"/>
        </w:rPr>
        <w:t xml:space="preserve"> РТ. </w:t>
      </w:r>
    </w:p>
    <w:p w:rsidR="009B5F22" w:rsidRPr="003028F9" w:rsidRDefault="009B5F22" w:rsidP="009B5F22">
      <w:pPr>
        <w:ind w:left="-900" w:right="-545" w:firstLine="540"/>
        <w:jc w:val="both"/>
        <w:rPr>
          <w:sz w:val="28"/>
          <w:szCs w:val="28"/>
        </w:rPr>
      </w:pPr>
      <w:r w:rsidRPr="003028F9">
        <w:rPr>
          <w:sz w:val="28"/>
          <w:szCs w:val="28"/>
        </w:rPr>
        <w:t xml:space="preserve">По его словам, если раньше в преподавании языков доминировали академичность, </w:t>
      </w:r>
      <w:proofErr w:type="spellStart"/>
      <w:r w:rsidRPr="003028F9">
        <w:rPr>
          <w:sz w:val="28"/>
          <w:szCs w:val="28"/>
        </w:rPr>
        <w:t>теоретизированность</w:t>
      </w:r>
      <w:proofErr w:type="spellEnd"/>
      <w:r w:rsidRPr="003028F9">
        <w:rPr>
          <w:sz w:val="28"/>
          <w:szCs w:val="28"/>
        </w:rPr>
        <w:t xml:space="preserve">, то сейчас идет обращение к практике ориентированности, </w:t>
      </w:r>
      <w:proofErr w:type="spellStart"/>
      <w:r w:rsidRPr="003028F9">
        <w:rPr>
          <w:sz w:val="28"/>
          <w:szCs w:val="28"/>
        </w:rPr>
        <w:t>мультимедийности</w:t>
      </w:r>
      <w:proofErr w:type="spellEnd"/>
      <w:r w:rsidRPr="003028F9">
        <w:rPr>
          <w:sz w:val="28"/>
          <w:szCs w:val="28"/>
        </w:rPr>
        <w:t xml:space="preserve">, обучения с помощью игр, сказок, мультфильмов. «Говоря о новой методике преподавания, мы симметрично говорим о русском языке для </w:t>
      </w:r>
      <w:proofErr w:type="spellStart"/>
      <w:r w:rsidRPr="003028F9">
        <w:rPr>
          <w:sz w:val="28"/>
          <w:szCs w:val="28"/>
        </w:rPr>
        <w:t>татароязычных</w:t>
      </w:r>
      <w:proofErr w:type="spellEnd"/>
      <w:r w:rsidRPr="003028F9">
        <w:rPr>
          <w:sz w:val="28"/>
          <w:szCs w:val="28"/>
        </w:rPr>
        <w:t xml:space="preserve"> семей и татарском языке для детей из русскоязычных семей. Важно, чтобы все дети хорошо владели обоими языками», - подчеркнул министр. </w:t>
      </w:r>
    </w:p>
    <w:p w:rsidR="009B5F22" w:rsidRPr="003028F9" w:rsidRDefault="009B5F22" w:rsidP="009B5F22">
      <w:pPr>
        <w:ind w:left="-900" w:right="-545" w:firstLine="540"/>
        <w:jc w:val="both"/>
        <w:rPr>
          <w:sz w:val="28"/>
          <w:szCs w:val="28"/>
        </w:rPr>
      </w:pPr>
      <w:r w:rsidRPr="003028F9">
        <w:rPr>
          <w:sz w:val="28"/>
          <w:szCs w:val="28"/>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3028F9">
        <w:rPr>
          <w:rStyle w:val="apple-converted-space"/>
          <w:sz w:val="28"/>
          <w:szCs w:val="28"/>
        </w:rPr>
        <w:t> </w:t>
      </w:r>
    </w:p>
    <w:p w:rsidR="009B5F22" w:rsidRPr="003028F9" w:rsidRDefault="009B5F22" w:rsidP="009B5F22">
      <w:pPr>
        <w:ind w:left="-900" w:right="-545" w:firstLine="540"/>
        <w:jc w:val="both"/>
        <w:rPr>
          <w:sz w:val="28"/>
          <w:szCs w:val="28"/>
        </w:rPr>
      </w:pPr>
      <w:r w:rsidRPr="003028F9">
        <w:rPr>
          <w:sz w:val="28"/>
          <w:szCs w:val="28"/>
        </w:rPr>
        <w:t xml:space="preserve">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w:t>
      </w:r>
      <w:r w:rsidRPr="003028F9">
        <w:rPr>
          <w:sz w:val="28"/>
          <w:szCs w:val="28"/>
          <w:lang w:val="en-US"/>
        </w:rPr>
        <w:t>C</w:t>
      </w:r>
      <w:proofErr w:type="spellStart"/>
      <w:r w:rsidRPr="003028F9">
        <w:rPr>
          <w:sz w:val="28"/>
          <w:szCs w:val="28"/>
        </w:rPr>
        <w:t>пециально</w:t>
      </w:r>
      <w:proofErr w:type="spellEnd"/>
      <w:r w:rsidRPr="003028F9">
        <w:rPr>
          <w:sz w:val="28"/>
          <w:szCs w:val="28"/>
        </w:rPr>
        <w:t xml:space="preserve">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w:t>
      </w:r>
      <w:hyperlink r:id="rId5" w:tooltip="ТНВ" w:history="1">
        <w:r w:rsidRPr="003028F9">
          <w:rPr>
            <w:rStyle w:val="a3"/>
            <w:sz w:val="28"/>
            <w:szCs w:val="28"/>
          </w:rPr>
          <w:t>ТНВ</w:t>
        </w:r>
      </w:hyperlink>
      <w:r w:rsidRPr="003028F9">
        <w:rPr>
          <w:sz w:val="28"/>
          <w:szCs w:val="28"/>
        </w:rPr>
        <w:t>». На канале ТНВ создана телепередача на татарском языке «</w:t>
      </w:r>
      <w:r w:rsidRPr="003028F9">
        <w:rPr>
          <w:sz w:val="28"/>
          <w:szCs w:val="28"/>
          <w:lang w:val="tt-RU"/>
        </w:rPr>
        <w:t xml:space="preserve">Әкият илендә”для детей </w:t>
      </w:r>
      <w:r w:rsidRPr="003028F9">
        <w:rPr>
          <w:sz w:val="28"/>
          <w:szCs w:val="28"/>
        </w:rPr>
        <w:t xml:space="preserve">дошкольного возраста в целях обучения детей разговорной речи. </w:t>
      </w:r>
      <w:r w:rsidRPr="003028F9">
        <w:rPr>
          <w:sz w:val="28"/>
          <w:szCs w:val="28"/>
        </w:rPr>
        <w:lastRenderedPageBreak/>
        <w:t>Новый проект предоставляет собой возможность совсем юным телезрителям вместе с родителями изучать татарский язык, начиная с самых его азов.</w:t>
      </w:r>
    </w:p>
    <w:p w:rsidR="009B5F22" w:rsidRPr="003028F9" w:rsidRDefault="009B5F22" w:rsidP="009B5F22">
      <w:pPr>
        <w:ind w:left="-900" w:right="-545" w:firstLine="540"/>
        <w:jc w:val="both"/>
        <w:rPr>
          <w:sz w:val="28"/>
          <w:szCs w:val="28"/>
        </w:rPr>
      </w:pPr>
      <w:r w:rsidRPr="003028F9">
        <w:rPr>
          <w:sz w:val="28"/>
          <w:szCs w:val="28"/>
        </w:rPr>
        <w:t xml:space="preserve">В каждом выпуске ведущая программы, веселая и заводная </w:t>
      </w:r>
      <w:proofErr w:type="spellStart"/>
      <w:r w:rsidRPr="003028F9">
        <w:rPr>
          <w:sz w:val="28"/>
          <w:szCs w:val="28"/>
        </w:rPr>
        <w:t>Гульчачак</w:t>
      </w:r>
      <w:proofErr w:type="spellEnd"/>
      <w:r w:rsidRPr="003028F9">
        <w:rPr>
          <w:sz w:val="28"/>
          <w:szCs w:val="28"/>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9B5F22" w:rsidRPr="003028F9" w:rsidRDefault="009B5F22" w:rsidP="009B5F22">
      <w:pPr>
        <w:ind w:left="-900" w:right="-545" w:firstLine="540"/>
        <w:jc w:val="both"/>
        <w:rPr>
          <w:sz w:val="28"/>
          <w:szCs w:val="28"/>
        </w:rPr>
      </w:pPr>
      <w:r w:rsidRPr="003028F9">
        <w:rPr>
          <w:sz w:val="28"/>
          <w:szCs w:val="28"/>
          <w:lang w:val="tt-RU"/>
        </w:rPr>
        <w:t xml:space="preserve">       </w:t>
      </w:r>
      <w:r w:rsidRPr="003028F9">
        <w:rPr>
          <w:sz w:val="28"/>
          <w:szCs w:val="28"/>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9B5F22" w:rsidRPr="003028F9" w:rsidRDefault="009B5F22" w:rsidP="009B5F22">
      <w:pPr>
        <w:ind w:left="-900" w:right="-545" w:firstLine="540"/>
        <w:jc w:val="both"/>
        <w:rPr>
          <w:sz w:val="28"/>
          <w:szCs w:val="28"/>
        </w:rPr>
      </w:pPr>
      <w:r w:rsidRPr="003028F9">
        <w:rPr>
          <w:sz w:val="28"/>
          <w:szCs w:val="28"/>
        </w:rPr>
        <w:t xml:space="preserve">   </w:t>
      </w:r>
      <w:r w:rsidRPr="003028F9">
        <w:rPr>
          <w:sz w:val="28"/>
          <w:szCs w:val="28"/>
          <w:lang w:val="tt-RU"/>
        </w:rPr>
        <w:t>    </w:t>
      </w:r>
      <w:r w:rsidRPr="003028F9">
        <w:rPr>
          <w:sz w:val="28"/>
          <w:szCs w:val="28"/>
        </w:rPr>
        <w:t>Смотрите новую программу «</w:t>
      </w:r>
      <w:proofErr w:type="spellStart"/>
      <w:r w:rsidRPr="003028F9">
        <w:rPr>
          <w:sz w:val="28"/>
          <w:szCs w:val="28"/>
        </w:rPr>
        <w:t>Әкият</w:t>
      </w:r>
      <w:proofErr w:type="spellEnd"/>
      <w:r w:rsidRPr="003028F9">
        <w:rPr>
          <w:sz w:val="28"/>
          <w:szCs w:val="28"/>
        </w:rPr>
        <w:t xml:space="preserve"> </w:t>
      </w:r>
      <w:proofErr w:type="spellStart"/>
      <w:r w:rsidRPr="003028F9">
        <w:rPr>
          <w:sz w:val="28"/>
          <w:szCs w:val="28"/>
        </w:rPr>
        <w:t>илендә</w:t>
      </w:r>
      <w:proofErr w:type="spellEnd"/>
      <w:r w:rsidRPr="003028F9">
        <w:rPr>
          <w:sz w:val="28"/>
          <w:szCs w:val="28"/>
        </w:rPr>
        <w:t xml:space="preserve">» с 5 февраля по </w:t>
      </w:r>
      <w:proofErr w:type="spellStart"/>
      <w:proofErr w:type="gramStart"/>
      <w:r w:rsidRPr="003028F9">
        <w:rPr>
          <w:sz w:val="28"/>
          <w:szCs w:val="28"/>
        </w:rPr>
        <w:t>по</w:t>
      </w:r>
      <w:proofErr w:type="spellEnd"/>
      <w:proofErr w:type="gramEnd"/>
      <w:r w:rsidRPr="003028F9">
        <w:rPr>
          <w:sz w:val="28"/>
          <w:szCs w:val="28"/>
        </w:rPr>
        <w:t xml:space="preserve"> воскресеньям в 9:30 на телеканале ТНВ! Если же у вас нет возможности посмотреть телевизионную версию передачи, тогда вы </w:t>
      </w:r>
      <w:proofErr w:type="spellStart"/>
      <w:proofErr w:type="gramStart"/>
      <w:r w:rsidRPr="003028F9">
        <w:rPr>
          <w:sz w:val="28"/>
          <w:szCs w:val="28"/>
        </w:rPr>
        <w:t>c</w:t>
      </w:r>
      <w:proofErr w:type="gramEnd"/>
      <w:r w:rsidRPr="003028F9">
        <w:rPr>
          <w:sz w:val="28"/>
          <w:szCs w:val="28"/>
        </w:rPr>
        <w:t>можете</w:t>
      </w:r>
      <w:proofErr w:type="spellEnd"/>
      <w:r w:rsidRPr="003028F9">
        <w:rPr>
          <w:sz w:val="28"/>
          <w:szCs w:val="28"/>
        </w:rPr>
        <w:t xml:space="preserve"> увидеть или скачать выпуск передачи «</w:t>
      </w:r>
      <w:proofErr w:type="spellStart"/>
      <w:r w:rsidRPr="003028F9">
        <w:rPr>
          <w:sz w:val="28"/>
          <w:szCs w:val="28"/>
        </w:rPr>
        <w:t>Әкият</w:t>
      </w:r>
      <w:proofErr w:type="spellEnd"/>
      <w:r w:rsidRPr="003028F9">
        <w:rPr>
          <w:sz w:val="28"/>
          <w:szCs w:val="28"/>
        </w:rPr>
        <w:t xml:space="preserve"> </w:t>
      </w:r>
      <w:proofErr w:type="spellStart"/>
      <w:r w:rsidRPr="003028F9">
        <w:rPr>
          <w:sz w:val="28"/>
          <w:szCs w:val="28"/>
        </w:rPr>
        <w:t>илендә</w:t>
      </w:r>
      <w:proofErr w:type="spellEnd"/>
      <w:r w:rsidRPr="003028F9">
        <w:rPr>
          <w:sz w:val="28"/>
          <w:szCs w:val="28"/>
        </w:rPr>
        <w:t>» на сайте Министерства образования и науки Республики Татарстан.</w:t>
      </w:r>
    </w:p>
    <w:p w:rsidR="009B5F22" w:rsidRPr="003028F9" w:rsidRDefault="009B5F22" w:rsidP="009B5F22">
      <w:pPr>
        <w:ind w:left="-900" w:right="-545" w:firstLine="540"/>
        <w:jc w:val="both"/>
        <w:rPr>
          <w:sz w:val="28"/>
          <w:szCs w:val="28"/>
        </w:rPr>
      </w:pPr>
      <w:r w:rsidRPr="003028F9">
        <w:rPr>
          <w:sz w:val="28"/>
          <w:szCs w:val="28"/>
          <w:lang w:val="tt-RU"/>
        </w:rPr>
        <w:t xml:space="preserve">  </w:t>
      </w:r>
      <w:r w:rsidRPr="003028F9">
        <w:rPr>
          <w:sz w:val="28"/>
          <w:szCs w:val="28"/>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3028F9">
        <w:rPr>
          <w:rStyle w:val="apple-converted-space"/>
          <w:sz w:val="28"/>
          <w:szCs w:val="28"/>
        </w:rPr>
        <w:t> </w:t>
      </w:r>
      <w:r w:rsidRPr="003028F9">
        <w:rPr>
          <w:sz w:val="28"/>
          <w:szCs w:val="28"/>
          <w:lang w:val="tt-RU"/>
        </w:rPr>
        <w:t xml:space="preserve">                                     </w:t>
      </w:r>
    </w:p>
    <w:p w:rsidR="009B5F22" w:rsidRPr="003028F9" w:rsidRDefault="009B5F22" w:rsidP="009B5F22">
      <w:pPr>
        <w:ind w:left="-900" w:right="-545" w:firstLine="540"/>
        <w:jc w:val="both"/>
        <w:rPr>
          <w:sz w:val="28"/>
          <w:szCs w:val="28"/>
        </w:rPr>
      </w:pPr>
      <w:r w:rsidRPr="003028F9">
        <w:rPr>
          <w:sz w:val="28"/>
          <w:szCs w:val="28"/>
          <w:lang w:val="tt-RU"/>
        </w:rPr>
        <w:t> </w:t>
      </w:r>
    </w:p>
    <w:p w:rsidR="009B5F22" w:rsidRPr="003028F9" w:rsidRDefault="009B5F22" w:rsidP="009B5F22">
      <w:pPr>
        <w:ind w:left="-900" w:right="-545" w:firstLine="540"/>
        <w:jc w:val="both"/>
        <w:rPr>
          <w:sz w:val="28"/>
          <w:szCs w:val="28"/>
          <w:lang w:val="tt-RU"/>
        </w:rPr>
      </w:pPr>
      <w:r w:rsidRPr="003028F9">
        <w:rPr>
          <w:i/>
          <w:iCs/>
          <w:sz w:val="28"/>
          <w:szCs w:val="28"/>
          <w:lang w:val="tt-RU"/>
        </w:rPr>
        <w:t xml:space="preserve">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 </w:t>
      </w:r>
    </w:p>
    <w:p w:rsidR="009B5F22" w:rsidRPr="003028F9" w:rsidRDefault="009B5F22" w:rsidP="009B5F22">
      <w:pPr>
        <w:ind w:left="-900" w:right="-545" w:firstLine="540"/>
        <w:jc w:val="both"/>
        <w:rPr>
          <w:sz w:val="28"/>
          <w:szCs w:val="28"/>
          <w:lang w:val="tt-RU"/>
        </w:rPr>
      </w:pPr>
      <w:r w:rsidRPr="003028F9">
        <w:rPr>
          <w:i/>
          <w:iCs/>
          <w:sz w:val="28"/>
          <w:szCs w:val="28"/>
          <w:lang w:val="tt-RU"/>
        </w:rPr>
        <w:t xml:space="preserve">Яңа укыту-методик комплектлар хакында сүз алып барганда, без татар гаиләләре өчен рус телен һәм рус гаиләләрендәге балалар өчен татар телен үзләштерүне </w:t>
      </w:r>
      <w:r w:rsidRPr="003028F9">
        <w:rPr>
          <w:i/>
          <w:iCs/>
          <w:sz w:val="28"/>
          <w:szCs w:val="28"/>
          <w:lang w:val="tt-RU"/>
        </w:rPr>
        <w:lastRenderedPageBreak/>
        <w:t>эффектив итә торган заманча әсбаплар турында сөйлибез. Барлык балаларның да ике телне дә яхшы белүе мөһим.</w:t>
      </w:r>
    </w:p>
    <w:p w:rsidR="009B5F22" w:rsidRPr="003028F9" w:rsidRDefault="009B5F22" w:rsidP="009B5F22">
      <w:pPr>
        <w:ind w:left="-900" w:right="-545" w:firstLine="540"/>
        <w:jc w:val="both"/>
        <w:rPr>
          <w:sz w:val="28"/>
          <w:szCs w:val="28"/>
        </w:rPr>
      </w:pPr>
      <w:r w:rsidRPr="003028F9">
        <w:rPr>
          <w:i/>
          <w:iCs/>
          <w:sz w:val="28"/>
          <w:szCs w:val="28"/>
          <w:lang w:val="tt-RU"/>
        </w:rPr>
        <w:t xml:space="preserve">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 </w:t>
      </w:r>
    </w:p>
    <w:p w:rsidR="009B5F22" w:rsidRPr="003028F9" w:rsidRDefault="009B5F22" w:rsidP="009B5F22">
      <w:pPr>
        <w:ind w:left="-900" w:right="-545" w:firstLine="540"/>
        <w:jc w:val="both"/>
        <w:rPr>
          <w:sz w:val="28"/>
          <w:szCs w:val="28"/>
        </w:rPr>
      </w:pPr>
      <w:r w:rsidRPr="003028F9">
        <w:rPr>
          <w:sz w:val="28"/>
          <w:szCs w:val="28"/>
          <w:lang w:val="tt-RU"/>
        </w:rPr>
        <w:t> </w:t>
      </w:r>
    </w:p>
    <w:p w:rsidR="009B5F22" w:rsidRPr="00791A78" w:rsidRDefault="009B5F22" w:rsidP="009B5F22">
      <w:pPr>
        <w:ind w:left="-900" w:right="-545" w:firstLine="540"/>
        <w:jc w:val="both"/>
        <w:rPr>
          <w:b/>
          <w:i/>
          <w:sz w:val="28"/>
          <w:szCs w:val="28"/>
        </w:rPr>
      </w:pPr>
      <w:r w:rsidRPr="00791A78">
        <w:rPr>
          <w:b/>
          <w:i/>
          <w:sz w:val="28"/>
          <w:szCs w:val="28"/>
        </w:rPr>
        <w:t>Творческими группами г. Казани и Набережных Челнов были разработаны УМК:</w:t>
      </w:r>
    </w:p>
    <w:p w:rsidR="009B5F22" w:rsidRPr="003028F9" w:rsidRDefault="009B5F22" w:rsidP="009B5F22">
      <w:pPr>
        <w:ind w:left="-900" w:right="-545" w:firstLine="540"/>
        <w:jc w:val="both"/>
        <w:rPr>
          <w:sz w:val="28"/>
          <w:szCs w:val="28"/>
        </w:rPr>
      </w:pPr>
      <w:r w:rsidRPr="003028F9">
        <w:rPr>
          <w:sz w:val="28"/>
          <w:szCs w:val="28"/>
        </w:rPr>
        <w:t xml:space="preserve">1 комплект – по обучению </w:t>
      </w:r>
      <w:proofErr w:type="spellStart"/>
      <w:r w:rsidRPr="003028F9">
        <w:rPr>
          <w:sz w:val="28"/>
          <w:szCs w:val="28"/>
        </w:rPr>
        <w:t>татароязычных</w:t>
      </w:r>
      <w:proofErr w:type="spellEnd"/>
      <w:r w:rsidRPr="003028F9">
        <w:rPr>
          <w:sz w:val="28"/>
          <w:szCs w:val="28"/>
        </w:rPr>
        <w:t xml:space="preserve"> детей русскому языку «Изучаем русский язык», творческая группа под руководством </w:t>
      </w:r>
      <w:proofErr w:type="spellStart"/>
      <w:r w:rsidRPr="003028F9">
        <w:rPr>
          <w:sz w:val="28"/>
          <w:szCs w:val="28"/>
        </w:rPr>
        <w:t>Гаффаровой</w:t>
      </w:r>
      <w:proofErr w:type="spellEnd"/>
      <w:r w:rsidRPr="003028F9">
        <w:rPr>
          <w:sz w:val="28"/>
          <w:szCs w:val="28"/>
        </w:rPr>
        <w:t xml:space="preserve"> </w:t>
      </w:r>
      <w:proofErr w:type="spellStart"/>
      <w:r w:rsidRPr="003028F9">
        <w:rPr>
          <w:sz w:val="28"/>
          <w:szCs w:val="28"/>
        </w:rPr>
        <w:t>Сабили</w:t>
      </w:r>
      <w:proofErr w:type="spellEnd"/>
      <w:r w:rsidRPr="003028F9">
        <w:rPr>
          <w:sz w:val="28"/>
          <w:szCs w:val="28"/>
        </w:rPr>
        <w:t xml:space="preserve"> </w:t>
      </w:r>
      <w:proofErr w:type="spellStart"/>
      <w:r w:rsidRPr="003028F9">
        <w:rPr>
          <w:sz w:val="28"/>
          <w:szCs w:val="28"/>
        </w:rPr>
        <w:t>Муллануровны</w:t>
      </w:r>
      <w:proofErr w:type="spellEnd"/>
      <w:r w:rsidRPr="003028F9">
        <w:rPr>
          <w:sz w:val="28"/>
          <w:szCs w:val="28"/>
        </w:rPr>
        <w:t>;</w:t>
      </w:r>
    </w:p>
    <w:p w:rsidR="009B5F22" w:rsidRPr="003028F9" w:rsidRDefault="009B5F22" w:rsidP="009B5F22">
      <w:pPr>
        <w:ind w:left="-900" w:right="-545" w:firstLine="540"/>
        <w:jc w:val="both"/>
        <w:rPr>
          <w:sz w:val="28"/>
          <w:szCs w:val="28"/>
        </w:rPr>
      </w:pPr>
      <w:r w:rsidRPr="003028F9">
        <w:rPr>
          <w:sz w:val="28"/>
          <w:szCs w:val="28"/>
        </w:rPr>
        <w:t>2 комплект – по обучению русскоязычных детей татарскому языку «</w:t>
      </w:r>
      <w:r w:rsidRPr="003028F9">
        <w:rPr>
          <w:sz w:val="28"/>
          <w:szCs w:val="28"/>
          <w:lang w:val="tt-RU"/>
        </w:rPr>
        <w:t>Татарча сөйләшәбез</w:t>
      </w:r>
      <w:r w:rsidRPr="003028F9">
        <w:rPr>
          <w:sz w:val="28"/>
          <w:szCs w:val="28"/>
        </w:rPr>
        <w:t>»</w:t>
      </w:r>
      <w:r w:rsidRPr="003028F9">
        <w:rPr>
          <w:sz w:val="28"/>
          <w:szCs w:val="28"/>
          <w:lang w:val="tt-RU"/>
        </w:rPr>
        <w:t xml:space="preserve"> - </w:t>
      </w:r>
      <w:r w:rsidRPr="003028F9">
        <w:rPr>
          <w:sz w:val="28"/>
          <w:szCs w:val="28"/>
        </w:rPr>
        <w:t xml:space="preserve">«Говорим по-татарски», творческая группа под руководством  </w:t>
      </w:r>
      <w:proofErr w:type="spellStart"/>
      <w:r w:rsidRPr="003028F9">
        <w:rPr>
          <w:sz w:val="28"/>
          <w:szCs w:val="28"/>
        </w:rPr>
        <w:t>Зариповой</w:t>
      </w:r>
      <w:proofErr w:type="spellEnd"/>
      <w:r w:rsidRPr="003028F9">
        <w:rPr>
          <w:sz w:val="28"/>
          <w:szCs w:val="28"/>
        </w:rPr>
        <w:t xml:space="preserve"> </w:t>
      </w:r>
      <w:proofErr w:type="spellStart"/>
      <w:r w:rsidRPr="003028F9">
        <w:rPr>
          <w:sz w:val="28"/>
          <w:szCs w:val="28"/>
        </w:rPr>
        <w:t>Зифы</w:t>
      </w:r>
      <w:proofErr w:type="spellEnd"/>
      <w:r w:rsidRPr="003028F9">
        <w:rPr>
          <w:sz w:val="28"/>
          <w:szCs w:val="28"/>
        </w:rPr>
        <w:t xml:space="preserve"> </w:t>
      </w:r>
      <w:proofErr w:type="spellStart"/>
      <w:r w:rsidRPr="003028F9">
        <w:rPr>
          <w:sz w:val="28"/>
          <w:szCs w:val="28"/>
        </w:rPr>
        <w:t>Мирхатовны</w:t>
      </w:r>
      <w:proofErr w:type="spellEnd"/>
      <w:r w:rsidRPr="003028F9">
        <w:rPr>
          <w:sz w:val="28"/>
          <w:szCs w:val="28"/>
        </w:rPr>
        <w:t>;</w:t>
      </w:r>
    </w:p>
    <w:p w:rsidR="009B5F22" w:rsidRPr="003028F9" w:rsidRDefault="009B5F22" w:rsidP="009B5F22">
      <w:pPr>
        <w:ind w:left="-900" w:right="-545" w:firstLine="540"/>
        <w:jc w:val="both"/>
        <w:rPr>
          <w:sz w:val="28"/>
          <w:szCs w:val="28"/>
        </w:rPr>
      </w:pPr>
      <w:r w:rsidRPr="003028F9">
        <w:rPr>
          <w:sz w:val="28"/>
          <w:szCs w:val="28"/>
        </w:rPr>
        <w:t xml:space="preserve">3 комплект – по обучению </w:t>
      </w:r>
      <w:proofErr w:type="spellStart"/>
      <w:r w:rsidRPr="003028F9">
        <w:rPr>
          <w:sz w:val="28"/>
          <w:szCs w:val="28"/>
        </w:rPr>
        <w:t>татароязычных</w:t>
      </w:r>
      <w:proofErr w:type="spellEnd"/>
      <w:r w:rsidRPr="003028F9">
        <w:rPr>
          <w:sz w:val="28"/>
          <w:szCs w:val="28"/>
        </w:rPr>
        <w:t xml:space="preserve"> детей родному языку «</w:t>
      </w:r>
      <w:r w:rsidRPr="003028F9">
        <w:rPr>
          <w:sz w:val="28"/>
          <w:szCs w:val="28"/>
          <w:lang w:val="tt-RU"/>
        </w:rPr>
        <w:t>Туган телдә сөйләшәбез</w:t>
      </w:r>
      <w:r w:rsidRPr="003028F9">
        <w:rPr>
          <w:sz w:val="28"/>
          <w:szCs w:val="28"/>
        </w:rPr>
        <w:t>», творческая группа под руководством</w:t>
      </w:r>
      <w:r w:rsidRPr="003028F9">
        <w:rPr>
          <w:sz w:val="28"/>
          <w:szCs w:val="28"/>
          <w:lang w:val="tt-RU"/>
        </w:rPr>
        <w:t xml:space="preserve"> Хазратовой Файрузы Вакилевны;</w:t>
      </w:r>
    </w:p>
    <w:p w:rsidR="009B5F22" w:rsidRPr="003028F9" w:rsidRDefault="009B5F22" w:rsidP="009B5F22">
      <w:pPr>
        <w:ind w:left="-900" w:right="-545" w:firstLine="540"/>
        <w:jc w:val="both"/>
        <w:rPr>
          <w:sz w:val="28"/>
          <w:szCs w:val="28"/>
        </w:rPr>
      </w:pPr>
      <w:r w:rsidRPr="003028F9">
        <w:rPr>
          <w:sz w:val="28"/>
          <w:szCs w:val="28"/>
          <w:lang w:val="tt-RU"/>
        </w:rPr>
        <w:t xml:space="preserve">4 комплект – для детей подготовительной к школе групп «Мәктәпкәчә яшьтәгеләр әлифбасы: авазларны уйнатып» (для </w:t>
      </w:r>
      <w:proofErr w:type="spellStart"/>
      <w:r w:rsidRPr="003028F9">
        <w:rPr>
          <w:sz w:val="28"/>
          <w:szCs w:val="28"/>
        </w:rPr>
        <w:t>татароязычных</w:t>
      </w:r>
      <w:proofErr w:type="spellEnd"/>
      <w:r w:rsidRPr="003028F9">
        <w:rPr>
          <w:sz w:val="28"/>
          <w:szCs w:val="28"/>
        </w:rPr>
        <w:t xml:space="preserve"> детей)</w:t>
      </w:r>
      <w:r w:rsidRPr="003028F9">
        <w:rPr>
          <w:sz w:val="28"/>
          <w:szCs w:val="28"/>
          <w:lang w:val="tt-RU"/>
        </w:rPr>
        <w:t xml:space="preserve"> автор Шаехова Резеда Камилевна, пособие </w:t>
      </w:r>
      <w:r w:rsidRPr="003028F9">
        <w:rPr>
          <w:sz w:val="28"/>
          <w:szCs w:val="28"/>
        </w:rPr>
        <w:t xml:space="preserve">«Раз – словечко, два - словечко» (занимательное обучение татарскому языку) </w:t>
      </w:r>
      <w:r w:rsidRPr="003028F9">
        <w:rPr>
          <w:sz w:val="28"/>
          <w:szCs w:val="28"/>
          <w:lang w:val="tt-RU"/>
        </w:rPr>
        <w:t>автор Шаехова Резеда Камилевна.</w:t>
      </w:r>
    </w:p>
    <w:p w:rsidR="009B5F22" w:rsidRPr="003028F9" w:rsidRDefault="009B5F22" w:rsidP="009B5F22">
      <w:pPr>
        <w:ind w:left="-900" w:right="-545" w:firstLine="540"/>
        <w:jc w:val="both"/>
        <w:rPr>
          <w:sz w:val="28"/>
          <w:szCs w:val="28"/>
        </w:rPr>
      </w:pPr>
      <w:r w:rsidRPr="003028F9">
        <w:rPr>
          <w:sz w:val="28"/>
          <w:szCs w:val="28"/>
          <w:lang w:val="tt-RU"/>
        </w:rPr>
        <w:t> </w:t>
      </w:r>
    </w:p>
    <w:p w:rsidR="009B5F22" w:rsidRPr="00791A78" w:rsidRDefault="009B5F22" w:rsidP="009B5F22">
      <w:pPr>
        <w:ind w:left="-900" w:right="-545" w:firstLine="540"/>
        <w:jc w:val="both"/>
        <w:rPr>
          <w:b/>
          <w:i/>
          <w:sz w:val="28"/>
          <w:szCs w:val="28"/>
        </w:rPr>
      </w:pPr>
      <w:r w:rsidRPr="00791A78">
        <w:rPr>
          <w:b/>
          <w:i/>
          <w:sz w:val="28"/>
          <w:szCs w:val="28"/>
        </w:rPr>
        <w:t xml:space="preserve">«Изучаем русский язык» </w:t>
      </w:r>
      <w:proofErr w:type="spellStart"/>
      <w:r w:rsidRPr="00791A78">
        <w:rPr>
          <w:b/>
          <w:i/>
          <w:sz w:val="28"/>
          <w:szCs w:val="28"/>
        </w:rPr>
        <w:t>С.Гаффарова</w:t>
      </w:r>
      <w:proofErr w:type="spellEnd"/>
    </w:p>
    <w:p w:rsidR="009B5F22" w:rsidRPr="003028F9" w:rsidRDefault="009B5F22" w:rsidP="009B5F22">
      <w:pPr>
        <w:ind w:left="-900" w:right="-545" w:firstLine="540"/>
        <w:jc w:val="both"/>
        <w:rPr>
          <w:sz w:val="28"/>
          <w:szCs w:val="28"/>
        </w:rPr>
      </w:pPr>
      <w:r w:rsidRPr="003028F9">
        <w:rPr>
          <w:sz w:val="28"/>
          <w:szCs w:val="28"/>
        </w:rPr>
        <w:t xml:space="preserve">Комплект «Изучаем русский язык» </w:t>
      </w:r>
      <w:proofErr w:type="gramStart"/>
      <w:r w:rsidRPr="003028F9">
        <w:rPr>
          <w:sz w:val="28"/>
          <w:szCs w:val="28"/>
        </w:rPr>
        <w:t>включает в себя программу обучения детей начиная</w:t>
      </w:r>
      <w:proofErr w:type="gramEnd"/>
      <w:r w:rsidRPr="003028F9">
        <w:rPr>
          <w:sz w:val="28"/>
          <w:szCs w:val="28"/>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9B5F22" w:rsidRPr="003028F9" w:rsidRDefault="009B5F22" w:rsidP="009B5F22">
      <w:pPr>
        <w:ind w:left="-900" w:right="-545" w:firstLine="540"/>
        <w:jc w:val="both"/>
        <w:rPr>
          <w:sz w:val="28"/>
          <w:szCs w:val="28"/>
        </w:rPr>
      </w:pPr>
      <w:r w:rsidRPr="003028F9">
        <w:rPr>
          <w:sz w:val="28"/>
          <w:szCs w:val="28"/>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3028F9">
        <w:rPr>
          <w:sz w:val="28"/>
          <w:szCs w:val="28"/>
        </w:rPr>
        <w:t>микродиалоги</w:t>
      </w:r>
      <w:proofErr w:type="spellEnd"/>
      <w:r w:rsidRPr="003028F9">
        <w:rPr>
          <w:sz w:val="28"/>
          <w:szCs w:val="28"/>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9B5F22" w:rsidRPr="003028F9" w:rsidRDefault="009B5F22" w:rsidP="009B5F22">
      <w:pPr>
        <w:ind w:left="-900" w:right="-545" w:firstLine="540"/>
        <w:jc w:val="both"/>
        <w:rPr>
          <w:sz w:val="28"/>
          <w:szCs w:val="28"/>
        </w:rPr>
      </w:pPr>
      <w:r w:rsidRPr="003028F9">
        <w:rPr>
          <w:sz w:val="28"/>
          <w:szCs w:val="28"/>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9B5F22" w:rsidRPr="003028F9" w:rsidRDefault="009B5F22" w:rsidP="009B5F22">
      <w:pPr>
        <w:ind w:left="-900" w:right="-545" w:firstLine="540"/>
        <w:jc w:val="both"/>
        <w:rPr>
          <w:sz w:val="28"/>
          <w:szCs w:val="28"/>
        </w:rPr>
      </w:pPr>
      <w:r w:rsidRPr="003028F9">
        <w:rPr>
          <w:sz w:val="28"/>
          <w:szCs w:val="28"/>
          <w:lang w:val="tt-RU"/>
        </w:rPr>
        <w:lastRenderedPageBreak/>
        <w:t> </w:t>
      </w:r>
    </w:p>
    <w:p w:rsidR="009B5F22" w:rsidRPr="00791A78" w:rsidRDefault="009B5F22" w:rsidP="009B5F22">
      <w:pPr>
        <w:ind w:left="-900" w:right="-545" w:firstLine="540"/>
        <w:jc w:val="both"/>
        <w:rPr>
          <w:b/>
          <w:i/>
          <w:sz w:val="28"/>
          <w:szCs w:val="28"/>
          <w:u w:val="single"/>
        </w:rPr>
      </w:pPr>
      <w:r w:rsidRPr="00791A78">
        <w:rPr>
          <w:b/>
          <w:i/>
          <w:sz w:val="28"/>
          <w:szCs w:val="28"/>
          <w:u w:val="single"/>
        </w:rPr>
        <w:t>«</w:t>
      </w:r>
      <w:proofErr w:type="spellStart"/>
      <w:r w:rsidRPr="00791A78">
        <w:rPr>
          <w:b/>
          <w:i/>
          <w:sz w:val="28"/>
          <w:szCs w:val="28"/>
          <w:u w:val="single"/>
        </w:rPr>
        <w:t>Татарча</w:t>
      </w:r>
      <w:proofErr w:type="spellEnd"/>
      <w:r w:rsidRPr="00791A78">
        <w:rPr>
          <w:b/>
          <w:i/>
          <w:sz w:val="28"/>
          <w:szCs w:val="28"/>
          <w:u w:val="single"/>
        </w:rPr>
        <w:t xml:space="preserve"> с</w:t>
      </w:r>
      <w:r w:rsidRPr="00791A78">
        <w:rPr>
          <w:b/>
          <w:i/>
          <w:sz w:val="28"/>
          <w:szCs w:val="28"/>
          <w:u w:val="single"/>
          <w:lang w:val="tt-RU"/>
        </w:rPr>
        <w:t>өйләшәбез</w:t>
      </w:r>
      <w:r w:rsidRPr="00791A78">
        <w:rPr>
          <w:b/>
          <w:i/>
          <w:sz w:val="28"/>
          <w:szCs w:val="28"/>
          <w:u w:val="single"/>
        </w:rPr>
        <w:t>»</w:t>
      </w:r>
      <w:r w:rsidRPr="00791A78">
        <w:rPr>
          <w:b/>
          <w:i/>
          <w:sz w:val="28"/>
          <w:szCs w:val="28"/>
          <w:u w:val="single"/>
          <w:lang w:val="tt-RU"/>
        </w:rPr>
        <w:t xml:space="preserve"> - </w:t>
      </w:r>
      <w:r w:rsidRPr="00791A78">
        <w:rPr>
          <w:b/>
          <w:i/>
          <w:sz w:val="28"/>
          <w:szCs w:val="28"/>
          <w:u w:val="single"/>
        </w:rPr>
        <w:t>«Говорим по-татарски»</w:t>
      </w:r>
      <w:r w:rsidRPr="00791A78">
        <w:rPr>
          <w:b/>
          <w:i/>
          <w:sz w:val="28"/>
          <w:szCs w:val="28"/>
          <w:u w:val="single"/>
          <w:lang w:val="tt-RU"/>
        </w:rPr>
        <w:t xml:space="preserve"> З.Зарипова</w:t>
      </w:r>
    </w:p>
    <w:p w:rsidR="009B5F22" w:rsidRPr="003028F9" w:rsidRDefault="009B5F22" w:rsidP="009B5F22">
      <w:pPr>
        <w:ind w:left="-900" w:right="-545" w:firstLine="540"/>
        <w:jc w:val="both"/>
        <w:rPr>
          <w:sz w:val="28"/>
          <w:szCs w:val="28"/>
        </w:rPr>
      </w:pPr>
      <w:r w:rsidRPr="003028F9">
        <w:rPr>
          <w:sz w:val="28"/>
          <w:szCs w:val="28"/>
          <w:lang w:val="tt-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w:t>
      </w:r>
      <w:proofErr w:type="gramStart"/>
      <w:r w:rsidRPr="003028F9">
        <w:rPr>
          <w:sz w:val="28"/>
          <w:szCs w:val="28"/>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3028F9">
        <w:rPr>
          <w:sz w:val="28"/>
          <w:szCs w:val="28"/>
          <w:lang w:val="tt-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3028F9">
        <w:rPr>
          <w:sz w:val="28"/>
          <w:szCs w:val="28"/>
          <w:lang w:val="tt-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9B5F22" w:rsidRPr="003028F9" w:rsidRDefault="009B5F22" w:rsidP="009B5F22">
      <w:pPr>
        <w:ind w:left="-900" w:right="-545" w:firstLine="540"/>
        <w:jc w:val="both"/>
        <w:rPr>
          <w:sz w:val="28"/>
          <w:szCs w:val="28"/>
        </w:rPr>
      </w:pPr>
      <w:r w:rsidRPr="003028F9">
        <w:rPr>
          <w:sz w:val="28"/>
          <w:szCs w:val="28"/>
          <w:lang w:val="tt-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9B5F22" w:rsidRPr="003028F9" w:rsidRDefault="009B5F22" w:rsidP="009B5F22">
      <w:pPr>
        <w:ind w:left="-900" w:right="-545" w:firstLine="540"/>
        <w:jc w:val="both"/>
        <w:rPr>
          <w:sz w:val="28"/>
          <w:szCs w:val="28"/>
        </w:rPr>
      </w:pPr>
      <w:r w:rsidRPr="003028F9">
        <w:rPr>
          <w:sz w:val="28"/>
          <w:szCs w:val="28"/>
          <w:lang w:val="tt-RU"/>
        </w:rPr>
        <w:t> </w:t>
      </w:r>
    </w:p>
    <w:p w:rsidR="009B5F22" w:rsidRPr="00791A78" w:rsidRDefault="009B5F22" w:rsidP="009B5F22">
      <w:pPr>
        <w:ind w:left="-900" w:right="-545" w:firstLine="540"/>
        <w:jc w:val="both"/>
        <w:rPr>
          <w:b/>
          <w:i/>
          <w:sz w:val="28"/>
          <w:szCs w:val="28"/>
        </w:rPr>
      </w:pPr>
      <w:r w:rsidRPr="00791A78">
        <w:rPr>
          <w:b/>
          <w:i/>
          <w:sz w:val="28"/>
          <w:szCs w:val="28"/>
          <w:lang w:val="tt-RU"/>
        </w:rPr>
        <w:t xml:space="preserve">«Туган телдә сөйләшәбез» </w:t>
      </w:r>
    </w:p>
    <w:p w:rsidR="009B5F22" w:rsidRPr="003028F9" w:rsidRDefault="009B5F22" w:rsidP="009B5F22">
      <w:pPr>
        <w:ind w:left="-900" w:right="-545" w:firstLine="540"/>
        <w:jc w:val="both"/>
        <w:rPr>
          <w:sz w:val="28"/>
          <w:szCs w:val="28"/>
        </w:rPr>
      </w:pPr>
      <w:r w:rsidRPr="003028F9">
        <w:rPr>
          <w:sz w:val="28"/>
          <w:szCs w:val="28"/>
          <w:lang w:val="tt-RU"/>
        </w:rPr>
        <w:t>Ф.Хазратова, З.Шәрәфетдинова, И.Хәбибуллина</w:t>
      </w:r>
    </w:p>
    <w:p w:rsidR="009B5F22" w:rsidRPr="003028F9" w:rsidRDefault="009B5F22" w:rsidP="009B5F22">
      <w:pPr>
        <w:ind w:left="-900" w:right="-545" w:firstLine="540"/>
        <w:jc w:val="both"/>
        <w:rPr>
          <w:sz w:val="28"/>
          <w:szCs w:val="28"/>
        </w:rPr>
      </w:pPr>
      <w:r w:rsidRPr="003028F9">
        <w:rPr>
          <w:sz w:val="28"/>
          <w:szCs w:val="28"/>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9B5F22" w:rsidRPr="003028F9" w:rsidRDefault="009B5F22" w:rsidP="009B5F22">
      <w:pPr>
        <w:tabs>
          <w:tab w:val="left" w:pos="0"/>
        </w:tabs>
        <w:ind w:left="-900" w:right="-545" w:firstLine="540"/>
        <w:jc w:val="both"/>
        <w:rPr>
          <w:sz w:val="28"/>
          <w:szCs w:val="28"/>
        </w:rPr>
      </w:pPr>
      <w:r w:rsidRPr="003028F9">
        <w:rPr>
          <w:sz w:val="28"/>
          <w:szCs w:val="28"/>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3028F9">
        <w:rPr>
          <w:sz w:val="28"/>
          <w:szCs w:val="28"/>
        </w:rPr>
        <w:softHyphen/>
        <w:t>тания детей.</w:t>
      </w:r>
    </w:p>
    <w:p w:rsidR="009B5F22" w:rsidRPr="003028F9" w:rsidRDefault="009B5F22" w:rsidP="009B5F22">
      <w:pPr>
        <w:tabs>
          <w:tab w:val="left" w:pos="0"/>
        </w:tabs>
        <w:ind w:left="-900" w:right="-545" w:firstLine="540"/>
        <w:jc w:val="both"/>
        <w:rPr>
          <w:sz w:val="28"/>
          <w:szCs w:val="28"/>
        </w:rPr>
      </w:pPr>
      <w:r w:rsidRPr="003028F9">
        <w:rPr>
          <w:sz w:val="28"/>
          <w:szCs w:val="28"/>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9B5F22" w:rsidRPr="003028F9" w:rsidRDefault="009B5F22" w:rsidP="009B5F22">
      <w:pPr>
        <w:tabs>
          <w:tab w:val="left" w:pos="0"/>
        </w:tabs>
        <w:ind w:left="-900" w:right="-545" w:firstLine="540"/>
        <w:jc w:val="both"/>
        <w:rPr>
          <w:sz w:val="28"/>
          <w:szCs w:val="28"/>
        </w:rPr>
      </w:pPr>
      <w:r w:rsidRPr="003028F9">
        <w:rPr>
          <w:sz w:val="28"/>
          <w:szCs w:val="28"/>
        </w:rPr>
        <w:t>  </w:t>
      </w:r>
      <w:r>
        <w:rPr>
          <w:sz w:val="28"/>
          <w:szCs w:val="28"/>
        </w:rPr>
        <w:t>В</w:t>
      </w:r>
      <w:r w:rsidRPr="003028F9">
        <w:rPr>
          <w:sz w:val="28"/>
          <w:szCs w:val="28"/>
        </w:rPr>
        <w:t xml:space="preserve"> связи с этим был разработан и составлен учебно-методический комплект «</w:t>
      </w:r>
      <w:r w:rsidRPr="003028F9">
        <w:rPr>
          <w:sz w:val="28"/>
          <w:szCs w:val="28"/>
          <w:lang w:val="tt-RU"/>
        </w:rPr>
        <w:t>Туган телдә сөйләшәбез</w:t>
      </w:r>
      <w:r w:rsidRPr="003028F9">
        <w:rPr>
          <w:sz w:val="28"/>
          <w:szCs w:val="28"/>
        </w:rPr>
        <w:t xml:space="preserve">». </w:t>
      </w:r>
      <w:r w:rsidRPr="003028F9">
        <w:rPr>
          <w:sz w:val="28"/>
          <w:szCs w:val="28"/>
          <w:lang w:val="tt-RU"/>
        </w:rPr>
        <w:t xml:space="preserve">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9B5F22" w:rsidRPr="003028F9" w:rsidRDefault="009B5F22" w:rsidP="009B5F22">
      <w:pPr>
        <w:tabs>
          <w:tab w:val="left" w:pos="0"/>
        </w:tabs>
        <w:ind w:left="-900" w:right="-545" w:firstLine="540"/>
        <w:jc w:val="both"/>
        <w:rPr>
          <w:sz w:val="28"/>
          <w:szCs w:val="28"/>
        </w:rPr>
      </w:pPr>
      <w:r w:rsidRPr="003028F9">
        <w:rPr>
          <w:sz w:val="28"/>
          <w:szCs w:val="28"/>
          <w:lang w:val="tt-RU"/>
        </w:rPr>
        <w:t xml:space="preserve">Основная цель УМК “Туган телдә сөйләшәбез”  - формирование  правильной устной родной речи детей дошкольного возраста. </w:t>
      </w:r>
      <w:r w:rsidRPr="003028F9">
        <w:rPr>
          <w:sz w:val="28"/>
          <w:szCs w:val="28"/>
        </w:rPr>
        <w:t>Главной задачей для программы является обучение детей правильно и красиво говорить.</w:t>
      </w:r>
    </w:p>
    <w:p w:rsidR="009B5F22" w:rsidRPr="003028F9" w:rsidRDefault="009B5F22" w:rsidP="009B5F22">
      <w:pPr>
        <w:tabs>
          <w:tab w:val="left" w:pos="0"/>
        </w:tabs>
        <w:ind w:left="-900" w:right="-545" w:firstLine="540"/>
        <w:jc w:val="both"/>
        <w:rPr>
          <w:sz w:val="28"/>
          <w:szCs w:val="28"/>
        </w:rPr>
      </w:pPr>
      <w:r w:rsidRPr="003028F9">
        <w:rPr>
          <w:sz w:val="28"/>
          <w:szCs w:val="28"/>
          <w:lang w:val="tt-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 </w:t>
      </w:r>
    </w:p>
    <w:p w:rsidR="009B5F22" w:rsidRPr="003028F9" w:rsidRDefault="009B5F22" w:rsidP="009B5F22">
      <w:pPr>
        <w:tabs>
          <w:tab w:val="left" w:pos="0"/>
        </w:tabs>
        <w:ind w:left="-900" w:right="-545" w:firstLine="540"/>
        <w:jc w:val="both"/>
        <w:rPr>
          <w:sz w:val="28"/>
          <w:szCs w:val="28"/>
        </w:rPr>
      </w:pPr>
      <w:r w:rsidRPr="003028F9">
        <w:rPr>
          <w:sz w:val="28"/>
          <w:szCs w:val="28"/>
        </w:rPr>
        <w:lastRenderedPageBreak/>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w:t>
      </w:r>
      <w:proofErr w:type="spellStart"/>
      <w:r w:rsidRPr="003028F9">
        <w:rPr>
          <w:sz w:val="28"/>
          <w:szCs w:val="28"/>
        </w:rPr>
        <w:t>воспитательно</w:t>
      </w:r>
      <w:proofErr w:type="spellEnd"/>
      <w:r w:rsidRPr="003028F9">
        <w:rPr>
          <w:sz w:val="28"/>
          <w:szCs w:val="28"/>
        </w:rPr>
        <w:t>-образовательного процесса в ДОУ.</w:t>
      </w:r>
    </w:p>
    <w:p w:rsidR="009B5F22" w:rsidRPr="003028F9" w:rsidRDefault="009B5F22" w:rsidP="009B5F22">
      <w:pPr>
        <w:tabs>
          <w:tab w:val="left" w:pos="0"/>
        </w:tabs>
        <w:ind w:left="-900" w:right="-545" w:firstLine="540"/>
        <w:jc w:val="both"/>
        <w:rPr>
          <w:sz w:val="28"/>
          <w:szCs w:val="28"/>
        </w:rPr>
      </w:pPr>
      <w:r w:rsidRPr="003028F9">
        <w:rPr>
          <w:sz w:val="28"/>
          <w:szCs w:val="28"/>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деятельность с детьми. Оно разработано в соответствии с тематическим принципом: </w:t>
      </w:r>
      <w:proofErr w:type="gramStart"/>
      <w:r w:rsidRPr="003028F9">
        <w:rPr>
          <w:sz w:val="28"/>
          <w:szCs w:val="28"/>
        </w:rPr>
        <w:t>«Детский сад», «Осень», «Я-Человек», «Мое окружение», «Зима», «Новый год», «Папы и мамы, дедушки и бабушки», «Народное творчество», «Весна», «Лето».</w:t>
      </w:r>
      <w:proofErr w:type="gramEnd"/>
      <w:r w:rsidRPr="003028F9">
        <w:rPr>
          <w:sz w:val="28"/>
          <w:szCs w:val="28"/>
        </w:rPr>
        <w:t>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9B5F22" w:rsidRPr="003028F9" w:rsidRDefault="009B5F22" w:rsidP="009B5F22">
      <w:pPr>
        <w:ind w:left="-900" w:right="-545" w:firstLine="540"/>
        <w:jc w:val="both"/>
        <w:rPr>
          <w:sz w:val="28"/>
          <w:szCs w:val="28"/>
        </w:rPr>
      </w:pPr>
      <w:r w:rsidRPr="003028F9">
        <w:rPr>
          <w:sz w:val="28"/>
          <w:szCs w:val="28"/>
          <w:lang w:val="tt-RU"/>
        </w:rPr>
        <w:t> </w:t>
      </w:r>
    </w:p>
    <w:p w:rsidR="009B5F22" w:rsidRPr="003028F9" w:rsidRDefault="009B5F22" w:rsidP="009B5F22">
      <w:pPr>
        <w:ind w:left="-900" w:right="-545" w:firstLine="540"/>
        <w:jc w:val="both"/>
        <w:rPr>
          <w:sz w:val="28"/>
          <w:szCs w:val="28"/>
        </w:rPr>
      </w:pPr>
      <w:r w:rsidRPr="003028F9">
        <w:rPr>
          <w:sz w:val="28"/>
          <w:szCs w:val="28"/>
          <w:lang w:val="tt-RU"/>
        </w:rPr>
        <w:t>«Мәктәпкәчә яшьтәгеләр әлифбасы: авазларны уйнатып»,</w:t>
      </w:r>
    </w:p>
    <w:p w:rsidR="009B5F22" w:rsidRPr="003028F9" w:rsidRDefault="009B5F22" w:rsidP="009B5F22">
      <w:pPr>
        <w:ind w:left="-900" w:right="-545" w:firstLine="540"/>
        <w:jc w:val="both"/>
        <w:rPr>
          <w:sz w:val="28"/>
          <w:szCs w:val="28"/>
        </w:rPr>
      </w:pPr>
      <w:r w:rsidRPr="003028F9">
        <w:rPr>
          <w:sz w:val="28"/>
          <w:szCs w:val="28"/>
        </w:rPr>
        <w:t xml:space="preserve">«Раз - словечко, два – словечко» </w:t>
      </w:r>
      <w:proofErr w:type="spellStart"/>
      <w:r w:rsidRPr="003028F9">
        <w:rPr>
          <w:sz w:val="28"/>
          <w:szCs w:val="28"/>
        </w:rPr>
        <w:t>Р.Шаехова</w:t>
      </w:r>
      <w:proofErr w:type="spellEnd"/>
    </w:p>
    <w:p w:rsidR="009B5F22" w:rsidRPr="003028F9" w:rsidRDefault="009B5F22" w:rsidP="009B5F22">
      <w:pPr>
        <w:ind w:left="-900" w:right="-545" w:firstLine="540"/>
        <w:jc w:val="both"/>
        <w:rPr>
          <w:sz w:val="28"/>
          <w:szCs w:val="28"/>
        </w:rPr>
      </w:pPr>
      <w:r w:rsidRPr="003028F9">
        <w:rPr>
          <w:sz w:val="28"/>
          <w:szCs w:val="28"/>
          <w:lang w:val="tt-RU"/>
        </w:rPr>
        <w:t xml:space="preserve">В программе предшкольного образования в разделе </w:t>
      </w:r>
      <w:r w:rsidRPr="003028F9">
        <w:rPr>
          <w:sz w:val="28"/>
          <w:szCs w:val="28"/>
        </w:rPr>
        <w:t xml:space="preserve">«Учимся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 </w:t>
      </w:r>
    </w:p>
    <w:p w:rsidR="009B5F22" w:rsidRPr="003028F9" w:rsidRDefault="009B5F22" w:rsidP="009B5F22">
      <w:pPr>
        <w:ind w:left="-900" w:right="-545" w:firstLine="540"/>
        <w:jc w:val="both"/>
        <w:rPr>
          <w:sz w:val="28"/>
          <w:szCs w:val="28"/>
        </w:rPr>
      </w:pPr>
      <w:r w:rsidRPr="003028F9">
        <w:rPr>
          <w:sz w:val="28"/>
          <w:szCs w:val="28"/>
        </w:rPr>
        <w:t>Для решения этих задач опираемся на рабочие тетради «</w:t>
      </w:r>
      <w:proofErr w:type="spellStart"/>
      <w:r w:rsidRPr="003028F9">
        <w:rPr>
          <w:sz w:val="28"/>
          <w:szCs w:val="28"/>
        </w:rPr>
        <w:t>Мәктәпкәчә</w:t>
      </w:r>
      <w:proofErr w:type="spellEnd"/>
      <w:r w:rsidRPr="003028F9">
        <w:rPr>
          <w:sz w:val="28"/>
          <w:szCs w:val="28"/>
        </w:rPr>
        <w:t xml:space="preserve"> </w:t>
      </w:r>
      <w:proofErr w:type="spellStart"/>
      <w:r w:rsidRPr="003028F9">
        <w:rPr>
          <w:sz w:val="28"/>
          <w:szCs w:val="28"/>
        </w:rPr>
        <w:t>яшьтәгелә</w:t>
      </w:r>
      <w:proofErr w:type="gramStart"/>
      <w:r w:rsidRPr="003028F9">
        <w:rPr>
          <w:sz w:val="28"/>
          <w:szCs w:val="28"/>
        </w:rPr>
        <w:t>р</w:t>
      </w:r>
      <w:proofErr w:type="spellEnd"/>
      <w:proofErr w:type="gramEnd"/>
      <w:r w:rsidRPr="003028F9">
        <w:rPr>
          <w:sz w:val="28"/>
          <w:szCs w:val="28"/>
        </w:rPr>
        <w:t xml:space="preserve"> </w:t>
      </w:r>
      <w:proofErr w:type="spellStart"/>
      <w:r w:rsidRPr="003028F9">
        <w:rPr>
          <w:sz w:val="28"/>
          <w:szCs w:val="28"/>
        </w:rPr>
        <w:t>әлифбасы</w:t>
      </w:r>
      <w:proofErr w:type="spellEnd"/>
      <w:r w:rsidRPr="003028F9">
        <w:rPr>
          <w:sz w:val="28"/>
          <w:szCs w:val="28"/>
        </w:rPr>
        <w:t xml:space="preserve">: </w:t>
      </w:r>
      <w:proofErr w:type="spellStart"/>
      <w:r w:rsidRPr="003028F9">
        <w:rPr>
          <w:sz w:val="28"/>
          <w:szCs w:val="28"/>
        </w:rPr>
        <w:t>авазларны</w:t>
      </w:r>
      <w:proofErr w:type="spellEnd"/>
      <w:r w:rsidRPr="003028F9">
        <w:rPr>
          <w:sz w:val="28"/>
          <w:szCs w:val="28"/>
        </w:rPr>
        <w:t xml:space="preserve"> </w:t>
      </w:r>
      <w:proofErr w:type="spellStart"/>
      <w:r w:rsidRPr="003028F9">
        <w:rPr>
          <w:sz w:val="28"/>
          <w:szCs w:val="28"/>
        </w:rPr>
        <w:t>уйнатып</w:t>
      </w:r>
      <w:proofErr w:type="spellEnd"/>
      <w:r w:rsidRPr="003028F9">
        <w:rPr>
          <w:sz w:val="28"/>
          <w:szCs w:val="28"/>
        </w:rPr>
        <w:t>».</w:t>
      </w:r>
    </w:p>
    <w:p w:rsidR="009B5F22" w:rsidRPr="003028F9" w:rsidRDefault="009B5F22" w:rsidP="009B5F22">
      <w:pPr>
        <w:ind w:left="-900" w:right="-545" w:firstLine="540"/>
        <w:jc w:val="both"/>
        <w:rPr>
          <w:sz w:val="28"/>
          <w:szCs w:val="28"/>
        </w:rPr>
      </w:pPr>
      <w:r w:rsidRPr="003028F9">
        <w:rPr>
          <w:sz w:val="28"/>
          <w:szCs w:val="28"/>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9B5F22" w:rsidRPr="003028F9" w:rsidRDefault="009B5F22" w:rsidP="009B5F22">
      <w:pPr>
        <w:ind w:left="-900" w:right="-545" w:firstLine="540"/>
        <w:jc w:val="both"/>
        <w:rPr>
          <w:sz w:val="28"/>
          <w:szCs w:val="28"/>
        </w:rPr>
      </w:pPr>
    </w:p>
    <w:p w:rsidR="009B5F22" w:rsidRDefault="009B5F22" w:rsidP="009B5F22"/>
    <w:p w:rsidR="007E3D7E" w:rsidRDefault="007E3D7E">
      <w:bookmarkStart w:id="0" w:name="_GoBack"/>
      <w:bookmarkEnd w:id="0"/>
    </w:p>
    <w:sectPr w:rsidR="007E3D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F22"/>
    <w:rsid w:val="007E3D7E"/>
    <w:rsid w:val="009B5F2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F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B5F22"/>
  </w:style>
  <w:style w:type="character" w:styleId="a3">
    <w:name w:val="Hyperlink"/>
    <w:basedOn w:val="a0"/>
    <w:rsid w:val="009B5F22"/>
    <w:rPr>
      <w:color w:val="0000FF"/>
      <w:u w:val="single"/>
    </w:rPr>
  </w:style>
  <w:style w:type="paragraph" w:styleId="a4">
    <w:name w:val="Body Text"/>
    <w:basedOn w:val="a"/>
    <w:link w:val="a5"/>
    <w:rsid w:val="009B5F22"/>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rsid w:val="009B5F22"/>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B5F2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9B5F22"/>
  </w:style>
  <w:style w:type="character" w:styleId="a3">
    <w:name w:val="Hyperlink"/>
    <w:basedOn w:val="a0"/>
    <w:rsid w:val="009B5F22"/>
    <w:rPr>
      <w:color w:val="0000FF"/>
      <w:u w:val="single"/>
    </w:rPr>
  </w:style>
  <w:style w:type="paragraph" w:styleId="a4">
    <w:name w:val="Body Text"/>
    <w:basedOn w:val="a"/>
    <w:link w:val="a5"/>
    <w:rsid w:val="009B5F22"/>
    <w:pPr>
      <w:spacing w:after="120" w:line="276" w:lineRule="auto"/>
    </w:pPr>
    <w:rPr>
      <w:rFonts w:ascii="Calibri" w:eastAsia="Calibri" w:hAnsi="Calibri"/>
      <w:sz w:val="22"/>
      <w:szCs w:val="22"/>
      <w:lang w:eastAsia="en-US"/>
    </w:rPr>
  </w:style>
  <w:style w:type="character" w:customStyle="1" w:styleId="a5">
    <w:name w:val="Основной текст Знак"/>
    <w:basedOn w:val="a0"/>
    <w:link w:val="a4"/>
    <w:rsid w:val="009B5F22"/>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kazan.bezformata.ru/word/tnv/4770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2252</Words>
  <Characters>12841</Characters>
  <Application>Microsoft Office Word</Application>
  <DocSecurity>0</DocSecurity>
  <Lines>107</Lines>
  <Paragraphs>30</Paragraphs>
  <ScaleCrop>false</ScaleCrop>
  <Company>Удельно-НечасовскаяООШ</Company>
  <LinksUpToDate>false</LinksUpToDate>
  <CharactersWithSpaces>15063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1</cp:revision>
  <dcterms:created xsi:type="dcterms:W3CDTF">2014-10-14T11:34:00Z</dcterms:created>
  <dcterms:modified xsi:type="dcterms:W3CDTF">2014-10-14T11:35:00Z</dcterms:modified>
</cp:coreProperties>
</file>